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5615EC" w:rsidRDefault="005615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000002" w14:textId="77777777" w:rsidR="005615EC" w:rsidRPr="00A53880" w:rsidRDefault="005615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7700D60" w14:textId="77777777" w:rsidR="00804B06" w:rsidRPr="00A53880" w:rsidRDefault="00804B06" w:rsidP="00804B0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>KINR Annual Workshop (</w:t>
      </w:r>
      <w:hyperlink r:id="rId6">
        <w:r w:rsidRPr="00A53880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Video Conference</w:t>
        </w:r>
      </w:hyperlink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14:paraId="40BDE90D" w14:textId="77777777" w:rsidR="00804B06" w:rsidRPr="00A53880" w:rsidRDefault="00804B06" w:rsidP="00804B0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>Kyiv. 14-15 January 2025</w:t>
      </w:r>
    </w:p>
    <w:p w14:paraId="50A27502" w14:textId="77777777" w:rsidR="00804B06" w:rsidRPr="00A53880" w:rsidRDefault="00804B06" w:rsidP="00804B0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 xml:space="preserve">“High Energy Physics. </w:t>
      </w:r>
    </w:p>
    <w:p w14:paraId="036FAD0A" w14:textId="77777777" w:rsidR="00804B06" w:rsidRPr="00A53880" w:rsidRDefault="00804B06" w:rsidP="00804B0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>Theoretical and Experimental CHALLENGES”</w:t>
      </w:r>
    </w:p>
    <w:p w14:paraId="6E4E0DE8" w14:textId="0D76E380" w:rsidR="00804B06" w:rsidRPr="00A53880" w:rsidRDefault="00804B06" w:rsidP="00804B0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heading=h.gjdgxs" w:colFirst="0" w:colLast="0"/>
      <w:bookmarkEnd w:id="0"/>
      <w:r w:rsidRPr="00A53880">
        <w:rPr>
          <w:rFonts w:ascii="Times New Roman" w:eastAsia="Times New Roman" w:hAnsi="Times New Roman" w:cs="Times New Roman"/>
          <w:bCs/>
          <w:sz w:val="24"/>
          <w:szCs w:val="24"/>
        </w:rPr>
        <w:t>“HEP-TEC-2026”</w:t>
      </w:r>
    </w:p>
    <w:p w14:paraId="43785CBD" w14:textId="77777777" w:rsidR="00804B06" w:rsidRDefault="00804B06" w:rsidP="00804B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1E66">
        <w:rPr>
          <w:rFonts w:ascii="Times New Roman" w:eastAsia="Times New Roman" w:hAnsi="Times New Roman" w:cs="Times New Roman"/>
          <w:b/>
        </w:rPr>
        <w:t>Modeling soft physics in heavy ion collision experi</w:t>
      </w:r>
      <w:r>
        <w:rPr>
          <w:rFonts w:ascii="Times New Roman" w:eastAsia="Times New Roman" w:hAnsi="Times New Roman" w:cs="Times New Roman"/>
          <w:b/>
        </w:rPr>
        <w:t xml:space="preserve">ments: from </w:t>
      </w:r>
      <w:proofErr w:type="spellStart"/>
      <w:r>
        <w:rPr>
          <w:rFonts w:ascii="Times New Roman" w:eastAsia="Times New Roman" w:hAnsi="Times New Roman" w:cs="Times New Roman"/>
          <w:b/>
        </w:rPr>
        <w:t>GeV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b/>
        </w:rPr>
        <w:t>TeV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energies.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Yuri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Sinyukov</w:t>
      </w:r>
      <w:proofErr w:type="spellEnd"/>
    </w:p>
    <w:p w14:paraId="7B8AA861" w14:textId="77777777" w:rsidR="00804B06" w:rsidRDefault="00804B06" w:rsidP="00804B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Bogolyubov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Institute for Theoretical Physics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Kyiv, Ukraine</w:t>
      </w:r>
    </w:p>
    <w:p w14:paraId="00A00840" w14:textId="77777777" w:rsidR="005214D4" w:rsidRDefault="005214D4" w:rsidP="00804B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16692A43" w14:textId="14135158" w:rsidR="005214D4" w:rsidRDefault="005214D4" w:rsidP="00A538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The aim of the presentation </w:t>
      </w:r>
      <w:r w:rsidR="00FE5769" w:rsidRPr="00A53880">
        <w:rPr>
          <w:rFonts w:asciiTheme="minorHAnsi" w:eastAsia="Times New Roman" w:hAnsiTheme="minorHAnsi" w:cstheme="minorHAnsi"/>
          <w:sz w:val="20"/>
          <w:szCs w:val="20"/>
        </w:rPr>
        <w:t xml:space="preserve">is </w:t>
      </w:r>
      <w:r w:rsidR="00FE5769">
        <w:rPr>
          <w:rFonts w:asciiTheme="minorHAnsi" w:eastAsia="Times New Roman" w:hAnsiTheme="minorHAnsi" w:cstheme="minorHAnsi"/>
          <w:sz w:val="20"/>
          <w:szCs w:val="20"/>
        </w:rPr>
        <w:t>a</w:t>
      </w:r>
      <w:r w:rsidR="00A5388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brief review of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properties and evolution dynamics of new forms of matter created in nucleus-nucleus collisions at high energies varying in the widest range, from </w:t>
      </w:r>
      <w:proofErr w:type="spellStart"/>
      <w:r w:rsidRPr="00A53880">
        <w:rPr>
          <w:rFonts w:asciiTheme="minorHAnsi" w:eastAsia="Times New Roman" w:hAnsiTheme="minorHAnsi" w:cstheme="minorHAnsi"/>
          <w:sz w:val="20"/>
          <w:szCs w:val="20"/>
        </w:rPr>
        <w:t>GeV</w:t>
      </w:r>
      <w:proofErr w:type="spell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to </w:t>
      </w:r>
      <w:proofErr w:type="spellStart"/>
      <w:r w:rsidRPr="00A53880">
        <w:rPr>
          <w:rFonts w:asciiTheme="minorHAnsi" w:eastAsia="Times New Roman" w:hAnsiTheme="minorHAnsi" w:cstheme="minorHAnsi"/>
          <w:sz w:val="20"/>
          <w:szCs w:val="20"/>
        </w:rPr>
        <w:t>TeV</w:t>
      </w:r>
      <w:proofErr w:type="spell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scales,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>within a unified model. It describes in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detail the full process of matter evolution, including its </w:t>
      </w:r>
      <w:proofErr w:type="spellStart"/>
      <w:r w:rsidRPr="00A53880">
        <w:rPr>
          <w:rFonts w:asciiTheme="minorHAnsi" w:eastAsia="Times New Roman" w:hAnsiTheme="minorHAnsi" w:cstheme="minorHAnsi"/>
          <w:sz w:val="20"/>
          <w:szCs w:val="20"/>
        </w:rPr>
        <w:t>thermalization</w:t>
      </w:r>
      <w:proofErr w:type="spell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at the initial phase of collision. The problem of the phase transition between quark-gluon and hadron states of matter, as well as possible existence of the corresponding critical </w:t>
      </w:r>
      <w:proofErr w:type="gramStart"/>
      <w:r w:rsidRPr="00A53880">
        <w:rPr>
          <w:rFonts w:asciiTheme="minorHAnsi" w:eastAsia="Times New Roman" w:hAnsiTheme="minorHAnsi" w:cstheme="minorHAnsi"/>
          <w:sz w:val="20"/>
          <w:szCs w:val="20"/>
        </w:rPr>
        <w:t>end point</w:t>
      </w:r>
      <w:proofErr w:type="gram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is one of the most interesting in this regard. The research will include extending the existing realistic collision model, </w:t>
      </w:r>
      <w:proofErr w:type="spellStart"/>
      <w:r w:rsidRPr="00A53880">
        <w:rPr>
          <w:rFonts w:asciiTheme="minorHAnsi" w:eastAsia="Times New Roman" w:hAnsiTheme="minorHAnsi" w:cstheme="minorHAnsi"/>
          <w:sz w:val="20"/>
          <w:szCs w:val="20"/>
        </w:rPr>
        <w:t>iHKM</w:t>
      </w:r>
      <w:proofErr w:type="spell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(integrated hydrokinetic model), proven to be successful in description/prediction of soft physics results for ultra-high energy collisions, to make it also cover the region of low and intermediate relativistic energies. When the development is completed, the new model version </w:t>
      </w:r>
      <w:proofErr w:type="gramStart"/>
      <w:r w:rsidRPr="00A53880">
        <w:rPr>
          <w:rFonts w:asciiTheme="minorHAnsi" w:eastAsia="Times New Roman" w:hAnsiTheme="minorHAnsi" w:cstheme="minorHAnsi"/>
          <w:sz w:val="20"/>
          <w:szCs w:val="20"/>
        </w:rPr>
        <w:t>should be calibrated</w:t>
      </w:r>
      <w:proofErr w:type="gram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to adjust its free parameters to the description of all the considered collision types. Then</w:t>
      </w:r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 xml:space="preserve">, altogether </w:t>
      </w:r>
      <w:proofErr w:type="gramStart"/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 xml:space="preserve">with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the</w:t>
      </w:r>
      <w:proofErr w:type="gram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>t</w:t>
      </w:r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>he</w:t>
      </w:r>
      <w:proofErr w:type="spellEnd"/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 xml:space="preserve"> high-energy ALICE data</w:t>
      </w:r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>,</w:t>
      </w:r>
      <w:r w:rsidR="0045732A" w:rsidRPr="00A53880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model will be used to describe/predict various soft physics results for the Beam Energy Scan, HADES and future FAIR CBM experimental programs. </w:t>
      </w:r>
      <w:r w:rsidR="00755B61" w:rsidRPr="00A53880">
        <w:rPr>
          <w:rFonts w:asciiTheme="minorHAnsi" w:eastAsia="Times New Roman" w:hAnsiTheme="minorHAnsi" w:cstheme="minorHAnsi"/>
          <w:sz w:val="20"/>
          <w:szCs w:val="20"/>
        </w:rPr>
        <w:t xml:space="preserve">As an expected </w:t>
      </w:r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result of our research, after confronting all of its experimental and theoretical results, a comprehensive picture of all currently imaginable high-energy nuclear collision experiments </w:t>
      </w:r>
      <w:proofErr w:type="gramStart"/>
      <w:r w:rsidRPr="00A53880">
        <w:rPr>
          <w:rFonts w:asciiTheme="minorHAnsi" w:eastAsia="Times New Roman" w:hAnsiTheme="minorHAnsi" w:cstheme="minorHAnsi"/>
          <w:sz w:val="20"/>
          <w:szCs w:val="20"/>
        </w:rPr>
        <w:t>will be created</w:t>
      </w:r>
      <w:proofErr w:type="gram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, the properties of quark-gluon and </w:t>
      </w:r>
      <w:proofErr w:type="spellStart"/>
      <w:r w:rsidRPr="00A53880">
        <w:rPr>
          <w:rFonts w:asciiTheme="minorHAnsi" w:eastAsia="Times New Roman" w:hAnsiTheme="minorHAnsi" w:cstheme="minorHAnsi"/>
          <w:sz w:val="20"/>
          <w:szCs w:val="20"/>
        </w:rPr>
        <w:t>hadronic</w:t>
      </w:r>
      <w:proofErr w:type="spellEnd"/>
      <w:r w:rsidRPr="00A53880">
        <w:rPr>
          <w:rFonts w:asciiTheme="minorHAnsi" w:eastAsia="Times New Roman" w:hAnsiTheme="minorHAnsi" w:cstheme="minorHAnsi"/>
          <w:sz w:val="20"/>
          <w:szCs w:val="20"/>
        </w:rPr>
        <w:t xml:space="preserve"> matter states, including the issue of the phase transition between these states will be studied in detail.</w:t>
      </w:r>
    </w:p>
    <w:p w14:paraId="29E26F8A" w14:textId="77777777" w:rsidR="00A53880" w:rsidRPr="00A53880" w:rsidRDefault="00A53880" w:rsidP="00A538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Times New Roman" w:hAnsiTheme="minorHAnsi" w:cstheme="minorHAnsi"/>
          <w:i/>
          <w:iCs/>
          <w:sz w:val="20"/>
          <w:szCs w:val="20"/>
        </w:rPr>
      </w:pPr>
    </w:p>
    <w:p w14:paraId="4529AA93" w14:textId="6EDDC05F" w:rsidR="00A53880" w:rsidRPr="00A53880" w:rsidRDefault="00A53880" w:rsidP="00A53880">
      <w:pPr>
        <w:pStyle w:val="a9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[1] </w:t>
      </w:r>
      <w:proofErr w:type="spellStart"/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t>I.Karpenko</w:t>
      </w:r>
      <w:proofErr w:type="spellEnd"/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, </w:t>
      </w:r>
      <w:proofErr w:type="spellStart"/>
      <w:r w:rsidRPr="00A53880">
        <w:rPr>
          <w:rFonts w:asciiTheme="minorHAnsi" w:hAnsiTheme="minorHAnsi" w:cstheme="minorHAnsi"/>
          <w:color w:val="000000"/>
          <w:sz w:val="20"/>
          <w:szCs w:val="20"/>
          <w:lang w:val="en-US"/>
        </w:rPr>
        <w:t>Yu.</w:t>
      </w:r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t>Sinyukov</w:t>
      </w:r>
      <w:proofErr w:type="gramStart"/>
      <w:r>
        <w:rPr>
          <w:rFonts w:asciiTheme="minorHAnsi" w:hAnsiTheme="minorHAnsi" w:cstheme="minorHAnsi"/>
          <w:color w:val="000000"/>
          <w:sz w:val="20"/>
          <w:szCs w:val="20"/>
          <w:lang w:val="en-US"/>
        </w:rPr>
        <w:t>,</w:t>
      </w:r>
      <w:r w:rsidRPr="00A53880">
        <w:rPr>
          <w:rFonts w:asciiTheme="minorHAnsi" w:hAnsiTheme="minorHAnsi" w:cstheme="minorHAnsi"/>
          <w:color w:val="000000"/>
          <w:sz w:val="20"/>
          <w:szCs w:val="20"/>
          <w:lang w:val="en-US"/>
        </w:rPr>
        <w:t>K.Werner</w:t>
      </w:r>
      <w:proofErr w:type="spellEnd"/>
      <w:proofErr w:type="gramEnd"/>
      <w:r w:rsidRPr="00A53880">
        <w:rPr>
          <w:rFonts w:asciiTheme="minorHAnsi" w:hAnsiTheme="minorHAnsi" w:cstheme="minorHAnsi"/>
          <w:color w:val="000000"/>
          <w:sz w:val="20"/>
          <w:szCs w:val="20"/>
          <w:lang w:val="en-US"/>
        </w:rPr>
        <w:t xml:space="preserve">, </w:t>
      </w:r>
      <w:proofErr w:type="spellStart"/>
      <w:r w:rsidRPr="00A53880">
        <w:rPr>
          <w:rFonts w:asciiTheme="minorHAnsi" w:hAnsiTheme="minorHAnsi" w:cstheme="minorHAnsi"/>
          <w:color w:val="000000"/>
          <w:sz w:val="20"/>
          <w:szCs w:val="20"/>
        </w:rPr>
        <w:t>Phys</w:t>
      </w:r>
      <w:proofErr w:type="spellEnd"/>
      <w:r w:rsidRPr="00A53880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proofErr w:type="spellStart"/>
      <w:r w:rsidRPr="00A53880">
        <w:rPr>
          <w:rFonts w:asciiTheme="minorHAnsi" w:hAnsiTheme="minorHAnsi" w:cstheme="minorHAnsi"/>
          <w:color w:val="000000"/>
          <w:sz w:val="20"/>
          <w:szCs w:val="20"/>
        </w:rPr>
        <w:t>Rev</w:t>
      </w:r>
      <w:proofErr w:type="spellEnd"/>
      <w:r w:rsidRPr="00A53880">
        <w:rPr>
          <w:rFonts w:asciiTheme="minorHAnsi" w:hAnsiTheme="minorHAnsi" w:cstheme="minorHAnsi"/>
          <w:color w:val="000000"/>
          <w:sz w:val="20"/>
          <w:szCs w:val="20"/>
        </w:rPr>
        <w:t>. C</w:t>
      </w:r>
      <w:r w:rsidRPr="00A53880">
        <w:rPr>
          <w:rStyle w:val="apple-converted-space"/>
          <w:rFonts w:asciiTheme="minorHAnsi" w:hAnsiTheme="minorHAnsi" w:cstheme="minorHAnsi"/>
          <w:color w:val="000000"/>
          <w:sz w:val="20"/>
          <w:szCs w:val="20"/>
        </w:rPr>
        <w:t> </w:t>
      </w:r>
      <w:r w:rsidRPr="00A53880">
        <w:rPr>
          <w:rFonts w:asciiTheme="minorHAnsi" w:hAnsiTheme="minorHAnsi" w:cstheme="minorHAnsi"/>
          <w:b/>
          <w:bCs/>
          <w:color w:val="000000"/>
          <w:sz w:val="20"/>
          <w:szCs w:val="20"/>
          <w:bdr w:val="single" w:sz="2" w:space="0" w:color="auto" w:frame="1"/>
        </w:rPr>
        <w:t>87</w:t>
      </w:r>
      <w:r w:rsidRPr="00A53880">
        <w:rPr>
          <w:rFonts w:asciiTheme="minorHAnsi" w:hAnsiTheme="minorHAnsi" w:cstheme="minorHAnsi"/>
          <w:color w:val="000000"/>
          <w:sz w:val="20"/>
          <w:szCs w:val="20"/>
        </w:rPr>
        <w:t>, 024914,</w:t>
      </w:r>
      <w:r w:rsidRPr="00A53880">
        <w:rPr>
          <w:rStyle w:val="aa"/>
          <w:rFonts w:asciiTheme="minorHAnsi" w:hAnsiTheme="minorHAnsi" w:cstheme="minorHAnsi"/>
          <w:color w:val="000000"/>
          <w:sz w:val="20"/>
          <w:szCs w:val="20"/>
          <w:bdr w:val="single" w:sz="2" w:space="0" w:color="auto" w:frame="1"/>
        </w:rPr>
        <w:t xml:space="preserve"> </w:t>
      </w:r>
      <w:r w:rsidRPr="00A53880">
        <w:rPr>
          <w:rStyle w:val="aa"/>
          <w:rFonts w:asciiTheme="minorHAnsi" w:hAnsiTheme="minorHAnsi" w:cstheme="minorHAnsi"/>
          <w:b w:val="0"/>
          <w:color w:val="000000"/>
          <w:sz w:val="20"/>
          <w:szCs w:val="20"/>
          <w:bdr w:val="single" w:sz="2" w:space="0" w:color="auto" w:frame="1"/>
        </w:rPr>
        <w:t>2013</w:t>
      </w:r>
      <w:r w:rsidRPr="00A53880">
        <w:rPr>
          <w:rFonts w:asciiTheme="minorHAnsi" w:hAnsiTheme="minorHAnsi" w:cstheme="minorHAnsi"/>
          <w:color w:val="000000"/>
          <w:sz w:val="20"/>
          <w:szCs w:val="20"/>
          <w:bdr w:val="single" w:sz="2" w:space="0" w:color="auto" w:frame="1"/>
        </w:rPr>
        <w:t xml:space="preserve">: </w:t>
      </w:r>
      <w:hyperlink r:id="rId7" w:history="1">
        <w:r w:rsidRPr="00A53880">
          <w:rPr>
            <w:rStyle w:val="a6"/>
            <w:rFonts w:asciiTheme="minorHAnsi" w:hAnsiTheme="minorHAnsi" w:cstheme="minorHAnsi"/>
            <w:sz w:val="20"/>
            <w:szCs w:val="20"/>
            <w:bdr w:val="single" w:sz="2" w:space="0" w:color="auto" w:frame="1"/>
          </w:rPr>
          <w:t>https://doi.org/10.1103/PhysRevC.87.024914</w:t>
        </w:r>
      </w:hyperlink>
    </w:p>
    <w:p w14:paraId="2B97F0F0" w14:textId="77777777" w:rsidR="00A53880" w:rsidRPr="00A53880" w:rsidRDefault="00A53880" w:rsidP="00A53880">
      <w:pPr>
        <w:pStyle w:val="a9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  <w:bdr w:val="single" w:sz="2" w:space="0" w:color="auto" w:frame="1"/>
        </w:rPr>
      </w:pPr>
    </w:p>
    <w:p w14:paraId="116A9CC2" w14:textId="0652AC5B" w:rsidR="00804B06" w:rsidRDefault="00A53880" w:rsidP="00A53880">
      <w:pPr>
        <w:pStyle w:val="a9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A53880">
        <w:rPr>
          <w:rFonts w:asciiTheme="minorHAnsi" w:hAnsiTheme="minorHAnsi" w:cstheme="minorHAnsi"/>
          <w:sz w:val="20"/>
          <w:szCs w:val="20"/>
        </w:rPr>
        <w:t>[2</w:t>
      </w:r>
      <w:r w:rsidR="00804B06" w:rsidRPr="00A53880">
        <w:rPr>
          <w:rFonts w:asciiTheme="minorHAnsi" w:hAnsiTheme="minorHAnsi" w:cstheme="minorHAnsi"/>
          <w:sz w:val="20"/>
          <w:szCs w:val="20"/>
        </w:rPr>
        <w:t xml:space="preserve">] M. </w:t>
      </w:r>
      <w:proofErr w:type="spellStart"/>
      <w:r w:rsidR="00804B06" w:rsidRPr="00A53880">
        <w:rPr>
          <w:rFonts w:asciiTheme="minorHAnsi" w:hAnsiTheme="minorHAnsi" w:cstheme="minorHAnsi"/>
          <w:sz w:val="20"/>
          <w:szCs w:val="20"/>
        </w:rPr>
        <w:t>Adzhymambetov</w:t>
      </w:r>
      <w:proofErr w:type="spellEnd"/>
      <w:r w:rsidR="00804B06" w:rsidRPr="00A53880">
        <w:rPr>
          <w:rFonts w:asciiTheme="minorHAnsi" w:hAnsiTheme="minorHAnsi" w:cstheme="minorHAnsi"/>
          <w:sz w:val="20"/>
          <w:szCs w:val="20"/>
        </w:rPr>
        <w:t xml:space="preserve"> and Yu. </w:t>
      </w:r>
      <w:proofErr w:type="spellStart"/>
      <w:r w:rsidR="00804B06" w:rsidRPr="00A53880">
        <w:rPr>
          <w:rFonts w:asciiTheme="minorHAnsi" w:hAnsiTheme="minorHAnsi" w:cstheme="minorHAnsi"/>
          <w:sz w:val="20"/>
          <w:szCs w:val="20"/>
        </w:rPr>
        <w:t>Sinyukov</w:t>
      </w:r>
      <w:proofErr w:type="spellEnd"/>
      <w:r w:rsidR="00804B06" w:rsidRPr="00A53880">
        <w:rPr>
          <w:rFonts w:asciiTheme="minorHAnsi" w:hAnsiTheme="minorHAnsi" w:cstheme="minorHAnsi"/>
          <w:sz w:val="20"/>
          <w:szCs w:val="20"/>
        </w:rPr>
        <w:t>, Phys. Rev. C 112 (2025) 034906, [arXiv:2412.00458 [</w:t>
      </w:r>
      <w:proofErr w:type="spellStart"/>
      <w:r w:rsidR="00804B06" w:rsidRPr="00A53880">
        <w:rPr>
          <w:rFonts w:asciiTheme="minorHAnsi" w:hAnsiTheme="minorHAnsi" w:cstheme="minorHAnsi"/>
          <w:sz w:val="20"/>
          <w:szCs w:val="20"/>
        </w:rPr>
        <w:t>hep-ph</w:t>
      </w:r>
      <w:proofErr w:type="spellEnd"/>
      <w:r w:rsidR="00804B06" w:rsidRPr="00A53880">
        <w:rPr>
          <w:rFonts w:asciiTheme="minorHAnsi" w:hAnsiTheme="minorHAnsi" w:cstheme="minorHAnsi"/>
          <w:sz w:val="20"/>
          <w:szCs w:val="20"/>
        </w:rPr>
        <w:t xml:space="preserve">]], </w:t>
      </w:r>
      <w:hyperlink r:id="rId8">
        <w:r w:rsidR="00804B06" w:rsidRPr="00A53880">
          <w:rPr>
            <w:rFonts w:asciiTheme="minorHAnsi" w:hAnsiTheme="minorHAnsi" w:cstheme="minorHAnsi"/>
            <w:color w:val="1155CC"/>
            <w:sz w:val="20"/>
            <w:szCs w:val="20"/>
            <w:u w:val="single"/>
          </w:rPr>
          <w:t>https://doi.org/10.1103/2g39-y1d1</w:t>
        </w:r>
      </w:hyperlink>
      <w:r w:rsidR="00804B06" w:rsidRPr="00A53880">
        <w:rPr>
          <w:rFonts w:asciiTheme="minorHAnsi" w:hAnsiTheme="minorHAnsi" w:cstheme="minorHAnsi"/>
          <w:sz w:val="20"/>
          <w:szCs w:val="20"/>
        </w:rPr>
        <w:t>.</w:t>
      </w:r>
    </w:p>
    <w:p w14:paraId="67FFDC92" w14:textId="77777777" w:rsidR="00A53880" w:rsidRPr="00A53880" w:rsidRDefault="00A53880" w:rsidP="00A53880">
      <w:pPr>
        <w:pStyle w:val="a9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420C7A58" w14:textId="313177D8" w:rsidR="00804B06" w:rsidRPr="00A53880" w:rsidRDefault="00A53880" w:rsidP="00A53880">
      <w:pPr>
        <w:keepLines/>
        <w:widowControl w:val="0"/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sz w:val="20"/>
          <w:szCs w:val="20"/>
        </w:rPr>
        <w:t>[3</w:t>
      </w:r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] N. 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Rathod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, Yu. 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Sinyukov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, M. 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Adzhymambetov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, and H. 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Zbroszczyk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, Particle Spectra in the Integrated 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HydroKinetic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 Model at RHIC BES Energies, [arXiv</w:t>
      </w:r>
      <w:proofErr w:type="gram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:2506.13944</w:t>
      </w:r>
      <w:proofErr w:type="gram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 xml:space="preserve"> [</w:t>
      </w:r>
      <w:proofErr w:type="spellStart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nucl-th</w:t>
      </w:r>
      <w:proofErr w:type="spellEnd"/>
      <w:r w:rsidR="00804B06" w:rsidRPr="00A53880">
        <w:rPr>
          <w:rFonts w:asciiTheme="minorHAnsi" w:eastAsia="Times New Roman" w:hAnsiTheme="minorHAnsi" w:cstheme="minorHAnsi"/>
          <w:sz w:val="20"/>
          <w:szCs w:val="20"/>
        </w:rPr>
        <w:t>]],</w:t>
      </w:r>
      <w:r w:rsidR="002D5BA6">
        <w:rPr>
          <w:rFonts w:asciiTheme="minorHAnsi" w:eastAsia="Times New Roman" w:hAnsiTheme="minorHAnsi" w:cstheme="minorHAnsi"/>
          <w:sz w:val="20"/>
          <w:szCs w:val="20"/>
        </w:rPr>
        <w:t xml:space="preserve"> to be published in </w:t>
      </w:r>
      <w:proofErr w:type="spellStart"/>
      <w:r w:rsidR="002D5BA6">
        <w:rPr>
          <w:rFonts w:asciiTheme="minorHAnsi" w:eastAsia="Times New Roman" w:hAnsiTheme="minorHAnsi" w:cstheme="minorHAnsi"/>
          <w:sz w:val="20"/>
          <w:szCs w:val="20"/>
        </w:rPr>
        <w:t>Phys.Rev</w:t>
      </w:r>
      <w:proofErr w:type="spellEnd"/>
      <w:r w:rsidR="002D5BA6">
        <w:rPr>
          <w:rFonts w:asciiTheme="minorHAnsi" w:eastAsia="Times New Roman" w:hAnsiTheme="minorHAnsi" w:cstheme="minorHAnsi"/>
          <w:sz w:val="20"/>
          <w:szCs w:val="20"/>
        </w:rPr>
        <w:t xml:space="preserve">. C </w:t>
      </w:r>
      <w:r w:rsidR="00FE5769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2D5BA6">
        <w:rPr>
          <w:rFonts w:asciiTheme="minorHAnsi" w:eastAsia="Times New Roman" w:hAnsiTheme="minorHAnsi" w:cstheme="minorHAnsi"/>
          <w:sz w:val="20"/>
          <w:szCs w:val="20"/>
        </w:rPr>
        <w:t>(</w:t>
      </w:r>
      <w:r w:rsidR="00FE5769">
        <w:rPr>
          <w:rFonts w:asciiTheme="minorHAnsi" w:eastAsia="Times New Roman" w:hAnsiTheme="minorHAnsi" w:cstheme="minorHAnsi"/>
          <w:sz w:val="20"/>
          <w:szCs w:val="20"/>
        </w:rPr>
        <w:t>2026</w:t>
      </w:r>
      <w:r w:rsidR="002D5BA6">
        <w:rPr>
          <w:rFonts w:asciiTheme="minorHAnsi" w:eastAsia="Times New Roman" w:hAnsiTheme="minorHAnsi" w:cstheme="minorHAnsi"/>
          <w:sz w:val="20"/>
          <w:szCs w:val="20"/>
        </w:rPr>
        <w:t>)</w:t>
      </w:r>
      <w:bookmarkStart w:id="1" w:name="_GoBack"/>
      <w:bookmarkEnd w:id="1"/>
      <w:r w:rsidR="00FE5769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73BE60D3" w14:textId="77777777" w:rsidR="00804B06" w:rsidRPr="00A53880" w:rsidRDefault="00804B06" w:rsidP="00A53880">
      <w:pPr>
        <w:keepLines/>
        <w:widowControl w:val="0"/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hyperlink r:id="rId9">
        <w:r w:rsidRPr="00A53880">
          <w:rPr>
            <w:rFonts w:asciiTheme="minorHAnsi" w:eastAsia="Times New Roman" w:hAnsiTheme="minorHAnsi" w:cstheme="minorHAnsi"/>
            <w:color w:val="1155CC"/>
            <w:sz w:val="20"/>
            <w:szCs w:val="20"/>
            <w:u w:val="single"/>
          </w:rPr>
          <w:t>https://doi.org/10.48550/arXiv.2506.13944</w:t>
        </w:r>
      </w:hyperlink>
      <w:r w:rsidRPr="00A53880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00000012" w14:textId="77762A99" w:rsidR="005615EC" w:rsidRPr="00A53880" w:rsidRDefault="00A53880" w:rsidP="00A53880">
      <w:pPr>
        <w:keepLines/>
        <w:widowControl w:val="0"/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iCs/>
          <w:sz w:val="20"/>
          <w:szCs w:val="20"/>
          <w:lang w:val="en-US"/>
        </w:rPr>
        <w:t xml:space="preserve">[4] 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>W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uk-UA"/>
        </w:rPr>
        <w:t xml:space="preserve">. </w:t>
      </w:r>
      <w:proofErr w:type="spellStart"/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>Rzeza</w:t>
      </w:r>
      <w:proofErr w:type="spellEnd"/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uk-UA"/>
        </w:rPr>
        <w:t xml:space="preserve">, </w:t>
      </w:r>
      <w:r w:rsidR="00AD645B" w:rsidRPr="00A53880">
        <w:rPr>
          <w:rFonts w:asciiTheme="minorHAnsi" w:hAnsiTheme="minorHAnsi" w:cstheme="minorHAnsi"/>
          <w:iCs/>
          <w:sz w:val="20"/>
          <w:szCs w:val="20"/>
          <w:lang w:val="en-US"/>
        </w:rPr>
        <w:t>Yu</w:t>
      </w:r>
      <w:r w:rsidR="00AD645B" w:rsidRPr="00A53880">
        <w:rPr>
          <w:rFonts w:asciiTheme="minorHAnsi" w:hAnsiTheme="minorHAnsi" w:cstheme="minorHAnsi"/>
          <w:iCs/>
          <w:sz w:val="20"/>
          <w:szCs w:val="20"/>
          <w:lang w:val="uk-UA"/>
        </w:rPr>
        <w:t xml:space="preserve">. </w:t>
      </w:r>
      <w:r w:rsidR="00AD645B" w:rsidRPr="00A53880">
        <w:rPr>
          <w:rFonts w:asciiTheme="minorHAnsi" w:hAnsiTheme="minorHAnsi" w:cstheme="minorHAnsi"/>
          <w:iCs/>
          <w:sz w:val="20"/>
          <w:szCs w:val="20"/>
          <w:lang w:val="en-US"/>
        </w:rPr>
        <w:t>M</w:t>
      </w:r>
      <w:r w:rsidR="00AD645B" w:rsidRPr="00A53880">
        <w:rPr>
          <w:rFonts w:asciiTheme="minorHAnsi" w:hAnsiTheme="minorHAnsi" w:cstheme="minorHAnsi"/>
          <w:iCs/>
          <w:sz w:val="20"/>
          <w:szCs w:val="20"/>
          <w:lang w:val="uk-UA"/>
        </w:rPr>
        <w:t xml:space="preserve">. </w:t>
      </w:r>
      <w:proofErr w:type="spellStart"/>
      <w:r w:rsidR="00AD645B" w:rsidRPr="00A53880">
        <w:rPr>
          <w:rFonts w:asciiTheme="minorHAnsi" w:hAnsiTheme="minorHAnsi" w:cstheme="minorHAnsi"/>
          <w:iCs/>
          <w:sz w:val="20"/>
          <w:szCs w:val="20"/>
          <w:lang w:val="en-US"/>
        </w:rPr>
        <w:t>Sinyukov</w:t>
      </w:r>
      <w:proofErr w:type="spellEnd"/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uk-UA"/>
        </w:rPr>
        <w:t xml:space="preserve">, 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>V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uk-UA"/>
        </w:rPr>
        <w:t>.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>M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uk-UA"/>
        </w:rPr>
        <w:t>.</w:t>
      </w:r>
      <w:proofErr w:type="spellStart"/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>Shapoval</w:t>
      </w:r>
      <w:proofErr w:type="spellEnd"/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 xml:space="preserve">, </w:t>
      </w:r>
      <w:proofErr w:type="spellStart"/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en-US"/>
        </w:rPr>
        <w:t>Femtoscopy</w:t>
      </w:r>
      <w:proofErr w:type="spellEnd"/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en-US"/>
        </w:rPr>
        <w:t xml:space="preserve"> analysis</w:t>
      </w:r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uk-UA"/>
        </w:rPr>
        <w:t xml:space="preserve"> </w:t>
      </w:r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en-US"/>
        </w:rPr>
        <w:t xml:space="preserve">of </w:t>
      </w:r>
      <w:proofErr w:type="spellStart"/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en-US"/>
        </w:rPr>
        <w:t>ultrasoft</w:t>
      </w:r>
      <w:proofErr w:type="spellEnd"/>
      <w:r w:rsidR="00AD645B" w:rsidRPr="00A53880">
        <w:rPr>
          <w:rFonts w:asciiTheme="minorHAnsi" w:hAnsiTheme="minorHAnsi" w:cstheme="minorHAnsi"/>
          <w:bCs/>
          <w:i/>
          <w:sz w:val="20"/>
          <w:szCs w:val="20"/>
          <w:lang w:val="en-US"/>
        </w:rPr>
        <w:t xml:space="preserve"> pion trap at the CERN Large Hadron Collider</w:t>
      </w:r>
      <w:r w:rsidR="00AD645B" w:rsidRPr="00A53880">
        <w:rPr>
          <w:rFonts w:asciiTheme="minorHAnsi" w:hAnsiTheme="minorHAnsi" w:cstheme="minorHAnsi"/>
          <w:bCs/>
          <w:iCs/>
          <w:sz w:val="20"/>
          <w:szCs w:val="20"/>
          <w:lang w:val="en-US"/>
        </w:rPr>
        <w:t xml:space="preserve">, 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en-US"/>
        </w:rPr>
        <w:t>Phys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uk-UA"/>
        </w:rPr>
        <w:t>.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en-US"/>
        </w:rPr>
        <w:t>Rev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uk-UA"/>
        </w:rPr>
        <w:t xml:space="preserve">. 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en-US"/>
        </w:rPr>
        <w:t>C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uk-UA"/>
        </w:rPr>
        <w:t xml:space="preserve">, 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en-US"/>
        </w:rPr>
        <w:t>Vol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uk-UA"/>
        </w:rPr>
        <w:t xml:space="preserve">.110, 034904б </w:t>
      </w:r>
      <w:r w:rsidR="00AD645B" w:rsidRPr="00A53880">
        <w:rPr>
          <w:rFonts w:asciiTheme="minorHAnsi" w:hAnsiTheme="minorHAnsi" w:cstheme="minorHAnsi"/>
          <w:noProof/>
          <w:sz w:val="20"/>
          <w:szCs w:val="20"/>
          <w:lang w:val="en-US"/>
        </w:rPr>
        <w:t>(2024)</w:t>
      </w:r>
    </w:p>
    <w:sectPr w:rsidR="005615EC" w:rsidRPr="00A5388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A40B8ED-0E58-4EF0-ACBE-4BBBA44FC54E}"/>
    <w:embedBold r:id="rId2" w:fontKey="{8479150B-1198-4D8F-A720-1535695ED1D6}"/>
    <w:embedItalic r:id="rId3" w:fontKey="{35908DAA-7C33-4022-90FC-E48464D9A7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B2FBC81-D9B0-43A3-B1E7-15C69432FB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EC"/>
    <w:rsid w:val="002D5BA6"/>
    <w:rsid w:val="0045732A"/>
    <w:rsid w:val="005214D4"/>
    <w:rsid w:val="005615EC"/>
    <w:rsid w:val="00755B61"/>
    <w:rsid w:val="00804B06"/>
    <w:rsid w:val="00A53880"/>
    <w:rsid w:val="00AD645B"/>
    <w:rsid w:val="00FE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A7F454-9666-4347-9CC4-7A9C5F18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sid w:val="00E21E91"/>
    <w:pPr>
      <w:suppressAutoHyphens/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zh-CN"/>
    </w:rPr>
  </w:style>
  <w:style w:type="character" w:customStyle="1" w:styleId="a5">
    <w:name w:val="Нет"/>
    <w:rsid w:val="00E21E91"/>
  </w:style>
  <w:style w:type="character" w:styleId="a6">
    <w:name w:val="Hyperlink"/>
    <w:uiPriority w:val="99"/>
    <w:unhideWhenUsed/>
    <w:rsid w:val="00E21E91"/>
    <w:rPr>
      <w:color w:val="0000FF"/>
      <w:u w:val="single"/>
    </w:rPr>
  </w:style>
  <w:style w:type="paragraph" w:styleId="a7">
    <w:name w:val="List Paragraph"/>
    <w:uiPriority w:val="34"/>
    <w:qFormat/>
    <w:rsid w:val="00E21E91"/>
    <w:pPr>
      <w:ind w:left="720"/>
      <w:contextualSpacing/>
    </w:pPr>
  </w:style>
  <w:style w:type="paragraph" w:styleId="a8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a0"/>
    <w:rsid w:val="00AD645B"/>
  </w:style>
  <w:style w:type="paragraph" w:styleId="a9">
    <w:name w:val="Normal (Web)"/>
    <w:basedOn w:val="a"/>
    <w:uiPriority w:val="99"/>
    <w:unhideWhenUsed/>
    <w:rsid w:val="00A5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a">
    <w:name w:val="Strong"/>
    <w:basedOn w:val="a0"/>
    <w:uiPriority w:val="22"/>
    <w:qFormat/>
    <w:rsid w:val="00A538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4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03/2g39-y1d1" TargetMode="External"/><Relationship Id="rId3" Type="http://schemas.openxmlformats.org/officeDocument/2006/relationships/styles" Target="styles.xml"/><Relationship Id="rId7" Type="http://schemas.openxmlformats.org/officeDocument/2006/relationships/hyperlink" Target="https://doi.org/10.1103/PhysRevC.87.02491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i.org/10.48550/arXiv.2506.1394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B969B8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JlaMeErmUdCRh9c3/83su8gHWA==">CgMxLjAyCGguZ2pkZ3hzOAByITFRUURFT0VVOXk2NUp1bWc0OEVPNU8yZDYwUTlXU2NVdw==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4AF72B-9A14-44D1-91A3-FA147C2D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1777</Words>
  <Characters>1014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Yuri</cp:lastModifiedBy>
  <cp:revision>4</cp:revision>
  <dcterms:created xsi:type="dcterms:W3CDTF">2026-01-07T12:08:00Z</dcterms:created>
  <dcterms:modified xsi:type="dcterms:W3CDTF">2026-01-07T12:57:00Z</dcterms:modified>
</cp:coreProperties>
</file>